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700"/>
        <w:gridCol w:w="860"/>
        <w:gridCol w:w="2100"/>
        <w:gridCol w:w="1360"/>
        <w:gridCol w:w="1420"/>
      </w:tblGrid>
      <w:tr w:rsidR="00CE14FB" w:rsidRPr="00643865" w:rsidTr="00CE14F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мярка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прогнозни количества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ед.цена в лева с вкл. ДДС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обща стойност в лева с  вкл. ДДС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RА Носеща клема за усукан проводник 2 – 4 х 25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Автоматични прекъсвачи еднополюсни 6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Автоматични прекъсвачи еднополюсни 16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Автоматични прекъсвачи еднополюсни 25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Автоматични прекъсвачи еднополюсни 40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Автоматични прекъсвачи еднополюсни 63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АМВ /разредител/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Арматурно желязо или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валцдрат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φ 6 : φ 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Арматурна мрежа 4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Баластра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Балатум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Бетон Б -15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Биметална клема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Cu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6 – 35 /AL  25 – 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Бордюри 50/16/8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Боя алкидна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Боя за хоризонт.пътна маркировка /ХПМ/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Винкели равностранни от 20х20х3 до 100х100х8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Високомощен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предпазител  NHO 40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Високомощен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предпазител  NHO 50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Високомощен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предпазител NHO 63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Високомощен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предпазител NHO 80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Високомощен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предпазител NHO 100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Газобетонни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блокчета 100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Газобетонни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блокчета 120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Газобетонни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блокчета 200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Газобетонни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блокчета 250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Гайка М 6÷ М 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Гвоздеи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Гилза мед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кербоване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кабел - 16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Гривна за парков осветител Ф 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Грунд алкиден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125 w за живачна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ВТА 18 w 230 v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.лампа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за натриева лампа - 50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за натриева лампа - 70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за натриева лампа - 100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за натриева лампа - 150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Дросел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за натриева лампа - 250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Дървен материал с р-ри 100/10/2 см. и 100/12/2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куб.м.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Дървени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тачки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100х40 см.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Дървени шипки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14 х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Дюбел за 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стеропор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8 х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Дюбел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стеропор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10 х 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за тухла 8 х 60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пирон Ф 10 х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пирон Ф 8 х 60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Ф 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ф 10 с винт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Ф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Ф 6 с винт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Дюбел Ф 8 с винт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Еврошина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Електроди ф 2,5÷ф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ЕР 95 -13 –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откл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.клема – 16 ÷ 95 кв.мм. и 1,5 ÷ 10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Живачна лампа 125 w  Е27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Живачна лампа 250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Заваръчна мрежа Ф 6 20/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Заземителен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Заключващо устройство за паркинг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Зумер честотен /35kHz/  със защита IP 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Иглолистни дъски 14х14х4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куб.м.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Игнитор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50/400 w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запалв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устр-во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Изкуствени неравности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Speed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stop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ø  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Изкуствени неравности Звено 50х43х5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Изкуствени неравности Звено 50х90х5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Изкуствени неравности Терминал 28х90х5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Изкуствени неравности Терминал 43х23х5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Изолираща лента 125 № 2074 38 мм.х 3,17 мм.х 1,5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Изолираща лента 85 – 25/33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Изолираща лента 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Изолираща лента 963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Изолирбанд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Кабел СВТ 3х2,5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Кабел СВТ 4 х 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Кабелни   превръзки 250/3,5 -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опак.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Кабелни   превръзки 540/7,5 -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опак.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Кабелни   превръзки 750/7,5 -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опак.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Капаци за К2 бакелитови кафяви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Капаци за К2 пластмасови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Капачка  за витлов предпазител 25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Капачка за витлов предпазител 63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Клема месингова 6 – 16 кв.мм. един болт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Комп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лампи  PL – E 23w/ 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Комп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лампи  PL – E 30w/ 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Конструктивна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бързоразлагаща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емулсия /КБЕ/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Контактор 65 А, бобина 220 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Контактор 110 А, бобина 220 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Кореселин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Кръгла стомана от φ 8 : φ 60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Кутии К2 бакелитова кафява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Ламарина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листова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/СВ и ГВ/: 0,5 - 6,0 мм.</w:t>
            </w: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br/>
              <w:t>и 1000/2000мм.- 1250/2500мм.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Лампа 300 W E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Лампа Е27 GLS TLC 230-240V, 70-100W,8000h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луминисцентна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PL – C 26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луминисцентна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PL – L  36 w/840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луминисцентна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PL – L 18 w/840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луминисцентна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PL – S 11w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метал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халоген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тип CDM – T  70w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метал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халоген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тип CDM – T 150w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метал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халоген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тип CDM – T 250w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метал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халоген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тип CDM – T 35w/830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метал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халоген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тип CDM – TC 35w/830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Лампа метал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халоген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тип CDM – TD 70 w/830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Ластици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опън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ф 5 мм - 100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Латекс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Лента „Внимание кабел!”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Лента от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неръжд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. стомана 9,5/0,4 мм.за опаковане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Лепило за  балатум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Лепило С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Лустер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клема 1,5 : 6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Лустер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клема 10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Лустер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клема 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Лустер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клема 25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Метална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проволка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Метална шина 20/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/4 мм ÷ 100/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/10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Метални халки-Ф 30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Мозайка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Мрежа за изолации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Муфа 35/70 кв.мм.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муфиране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кабели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Муфа 6/25 кв.мм.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муфиране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кабели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Муфа 95/185 кв.мм.за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муфиране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кабели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Натриеви лампи 100 w  Е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Натриеви лампи 100 w Е 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Натриеви лампи 150 w Е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Натриеви лампи 250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Натриеви лампи 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Натриеви лампи 70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Неплътен асфалтобетон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Оградна мрежа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 –образен профил 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уайзен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/ от № 6,5 до № 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Пано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оградно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 1,2-1,4 х 2,5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Парков осветител за натриева лампа 50W Ф400-бял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ПВА1 2,5 кв.мм.-проводник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едножичен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червен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ПВО 6 кв.мм. -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рекордоман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Периодичен профил № 8 : №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Плоскости талашит - 240/120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Плътен асфалтобетон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Полиетилен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Поликарбонат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- 8мм UV безцветен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Поцин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. ламарина /LT профил/ 0,9 х 2000 или 0,9 х 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Поцинк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.ламарина-дебелина 0,5÷3,0 мм. и размери</w:t>
            </w: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br/>
              <w:t>1000х2000 и 1250х2500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Поцинкована тел ф2 ÷ ф4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Проф.тръба метална 20/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- 40/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Профилни тръби, ел. заварени от 20х20х1,5 до 100х100х4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146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ПФЦ Ф 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ПФЦ Ф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Пътен конус Н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„А” – без символи и закрепващи скоби: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по БДС IS17-2006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„А” – без символи и закрепващи скоби: трети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по БДС IS17-2006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„Б” – без символи и закрепващи скоби: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„Б1” и „Б2”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„Б” – без символи и закрепващи скоби: трети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„Б1” и „Б2”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„В” – без символи и закрепващи скоби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„В” – без символи и закрепващи скоби Трети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„Г” – без символи и закрепващи скоби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„Г” – без символи и закрепващи скоби Трети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Пътни знаци група „Д” – без символи и закрепващи скоби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на син фон, по вид и размери - "Д20"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Пътни ивици 50/25/10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Пяна за пистолет 750 мл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Пясък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РА 25х100 Опъват.клема за усукан проводник</w:t>
            </w: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br/>
              <w:t xml:space="preserve"> 2 ÷ 4х 16 ÷ 25 кв.мм. регулируема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162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Разредител за ХПМ - зимен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Райбер плосък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Рециклиран материал едра фракция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Римска двойка за опъване на въжета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Рифелова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ламарина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Рогатки за стълбове на улично осветление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Самозалепваща лента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Сатен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атишкан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Светещи пътни знаци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„А18”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Светещи пътни знаци Втори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типоразмер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„А19”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Светлоотразителни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перли за ХПМ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Светодиод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овален/зелен/ FYL 4351BGC1A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Светодиод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овален/червен/ FYL-4354SURC1A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Силикон санитарен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Скоба метална ф 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Скоба метална ф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Скоба от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неръджаема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стомана 9,5/0,4 мм. за опаковане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179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Сода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каустик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Специализиран грунд за полагане на ХПМ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Сребърен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феролит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Стартер 4 : 65 w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лиминисцентна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Стеропор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F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Стеропор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F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Строителни лепила за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газобетон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, фаянс 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теракот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Стълб за УО без пета с двойна рогатка 10-14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Стълб за УО без пета с единична рогатка 10-12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Сфера за парков осветител φ400 - бяла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Технически фазер с дебелина 2 см.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Тиксо хартия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Триплекс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кв.м.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Тротоарни плочи 30/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/4,5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Тръба за полагане кабел  HDPE φ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Тръба за полагане кабел HDPE φ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Тръба за полагане кабел,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уширена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едностранно PVC Ф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Тръба за полагане кабел,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уширена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едностранно РVС Ф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Тръба черна шевна, безшевна от 1/2″ до 5 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Тръбен парапет Нисък тип /1800х800/ -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Оградни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199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Тръбен парапет Нисък тип /1800х800/ - стълбчета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Тръбен парапет стандартен поцинкован Висок тип /1800х1000/-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Оградни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пана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Тръбен парапет стандартен поцинкован Висок тип /1800х1000/- Стълбчета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Тръби ел. заварени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Тръби метални ел. заварени ф 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Тухли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единичка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Тухли четворка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Уличен осветител 100 w Е 27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Уличен осветител 100 w Е 40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Уличен осветител 50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209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Уличен осветител 70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Уличен осветител 150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64386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Уличен осветител 250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Улични бордюри 50/25/15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5250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Усукан проводник тип AL / R 2х16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Фасадна боя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Фракция 0/60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Фракция 4/8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Фракция 15/25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4500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Цимент мярка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24145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Циментова шпакловка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Часовник </w:t>
            </w: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Фонотроник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- 2, програмиран за 365 дни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Шайби широка периферия -ф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Шина от 20х3 до 100х 10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кг.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Шкурка на хартиена основа РН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м.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CE14F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224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Шпилки-ф</w:t>
            </w:r>
            <w:proofErr w:type="spellEnd"/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 xml:space="preserve"> 5 /1000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CE14FB" w:rsidRPr="00643865" w:rsidTr="00B764FF">
        <w:trPr>
          <w:trHeight w:val="8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43865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ОБЩО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4FB" w:rsidRPr="00643865" w:rsidRDefault="00CE14FB" w:rsidP="00CE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4FB" w:rsidRPr="00643865" w:rsidRDefault="00CE14FB" w:rsidP="00CE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3C73B8" w:rsidRDefault="003C73B8"/>
    <w:sectPr w:rsidR="003C73B8" w:rsidSect="00CE14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2B" w:rsidRDefault="005F6F2B" w:rsidP="00643865">
      <w:pPr>
        <w:spacing w:after="0" w:line="240" w:lineRule="auto"/>
      </w:pPr>
      <w:r>
        <w:separator/>
      </w:r>
    </w:p>
  </w:endnote>
  <w:endnote w:type="continuationSeparator" w:id="0">
    <w:p w:rsidR="005F6F2B" w:rsidRDefault="005F6F2B" w:rsidP="006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2B" w:rsidRDefault="005F6F2B" w:rsidP="00643865">
      <w:pPr>
        <w:spacing w:after="0" w:line="240" w:lineRule="auto"/>
      </w:pPr>
      <w:r>
        <w:separator/>
      </w:r>
    </w:p>
  </w:footnote>
  <w:footnote w:type="continuationSeparator" w:id="0">
    <w:p w:rsidR="005F6F2B" w:rsidRDefault="005F6F2B" w:rsidP="006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65" w:rsidRDefault="00643865">
    <w:pPr>
      <w:pStyle w:val="a5"/>
      <w:rPr>
        <w:rFonts w:ascii="Times New Roman" w:hAnsi="Times New Roman" w:cs="Times New Roman"/>
        <w:b/>
        <w:sz w:val="24"/>
        <w:szCs w:val="24"/>
      </w:rPr>
    </w:pPr>
    <w:r w:rsidRPr="00643865">
      <w:rPr>
        <w:rFonts w:ascii="Times New Roman" w:hAnsi="Times New Roman" w:cs="Times New Roman"/>
        <w:b/>
        <w:sz w:val="24"/>
        <w:szCs w:val="24"/>
      </w:rPr>
      <w:t>ПРИЛОЖЕНИЕ №1</w:t>
    </w:r>
  </w:p>
  <w:p w:rsidR="00643865" w:rsidRDefault="00643865" w:rsidP="00643865">
    <w:pPr>
      <w:spacing w:after="0" w:line="240" w:lineRule="auto"/>
      <w:ind w:right="-229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43865">
      <w:rPr>
        <w:rFonts w:ascii="Times New Roman" w:eastAsia="Times New Roman" w:hAnsi="Times New Roman" w:cs="Times New Roman"/>
        <w:sz w:val="24"/>
        <w:szCs w:val="24"/>
        <w:lang w:eastAsia="bg-BG"/>
      </w:rPr>
      <w:t>„</w:t>
    </w:r>
  </w:p>
  <w:p w:rsidR="00643865" w:rsidRPr="00643865" w:rsidRDefault="00643865" w:rsidP="00643865">
    <w:pPr>
      <w:spacing w:after="0" w:line="240" w:lineRule="auto"/>
      <w:ind w:right="-229"/>
      <w:jc w:val="center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 w:rsidRPr="00643865">
      <w:rPr>
        <w:rFonts w:ascii="Times New Roman" w:eastAsia="Times New Roman" w:hAnsi="Times New Roman" w:cs="Times New Roman"/>
        <w:sz w:val="24"/>
        <w:szCs w:val="24"/>
        <w:lang w:eastAsia="bg-BG"/>
      </w:rPr>
      <w:t>ДОСТАВКА НА МАТЕРИАЛИ ЗА НУЖДИТЕ НА ОП „КОМУНАЛНИ ДЕЙНОСТИ - РУСЕ”, ОП „ПАРКСТРОЙ“,  ОП „СПОРТНИ ИМОТИ“, ОП „ОБРЕДЕН ДОМ - РУСЕ“ И ОП „РУСЕ АРТ“</w:t>
    </w:r>
  </w:p>
  <w:p w:rsidR="00643865" w:rsidRPr="00643865" w:rsidRDefault="00643865" w:rsidP="00643865">
    <w:pPr>
      <w:pStyle w:val="a5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B"/>
    <w:rsid w:val="003C73B8"/>
    <w:rsid w:val="005F6F2B"/>
    <w:rsid w:val="00643865"/>
    <w:rsid w:val="00AE7BFF"/>
    <w:rsid w:val="00B764FF"/>
    <w:rsid w:val="00C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4FB"/>
    <w:rPr>
      <w:color w:val="800080"/>
      <w:u w:val="single"/>
    </w:rPr>
  </w:style>
  <w:style w:type="paragraph" w:customStyle="1" w:styleId="font5">
    <w:name w:val="font5"/>
    <w:basedOn w:val="a"/>
    <w:rsid w:val="00CE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6">
    <w:name w:val="font6"/>
    <w:basedOn w:val="a"/>
    <w:rsid w:val="00CE14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CE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4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3865"/>
  </w:style>
  <w:style w:type="paragraph" w:styleId="a7">
    <w:name w:val="footer"/>
    <w:basedOn w:val="a"/>
    <w:link w:val="a8"/>
    <w:uiPriority w:val="99"/>
    <w:unhideWhenUsed/>
    <w:rsid w:val="0064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4FB"/>
    <w:rPr>
      <w:color w:val="800080"/>
      <w:u w:val="single"/>
    </w:rPr>
  </w:style>
  <w:style w:type="paragraph" w:customStyle="1" w:styleId="font5">
    <w:name w:val="font5"/>
    <w:basedOn w:val="a"/>
    <w:rsid w:val="00CE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6">
    <w:name w:val="font6"/>
    <w:basedOn w:val="a"/>
    <w:rsid w:val="00CE14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CE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CE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4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3865"/>
  </w:style>
  <w:style w:type="paragraph" w:styleId="a7">
    <w:name w:val="footer"/>
    <w:basedOn w:val="a"/>
    <w:link w:val="a8"/>
    <w:uiPriority w:val="99"/>
    <w:unhideWhenUsed/>
    <w:rsid w:val="0064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2014-11-27T07:38:00Z</cp:lastPrinted>
  <dcterms:created xsi:type="dcterms:W3CDTF">2014-11-14T13:11:00Z</dcterms:created>
  <dcterms:modified xsi:type="dcterms:W3CDTF">2014-11-27T07:38:00Z</dcterms:modified>
</cp:coreProperties>
</file>